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86B5" w14:textId="77777777" w:rsidR="00E20776" w:rsidRPr="008F5D39" w:rsidRDefault="00E20776" w:rsidP="00E20776">
      <w:pPr>
        <w:spacing w:after="0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8F5D39">
        <w:rPr>
          <w:rFonts w:asciiTheme="majorHAnsi" w:hAnsiTheme="majorHAnsi"/>
          <w:b/>
          <w:sz w:val="22"/>
          <w:szCs w:val="22"/>
        </w:rPr>
        <w:t xml:space="preserve">Resolution in Support of the </w:t>
      </w:r>
    </w:p>
    <w:p w14:paraId="05E68C3F" w14:textId="77777777" w:rsidR="001B08AC" w:rsidRPr="008F5D39" w:rsidRDefault="00E20776" w:rsidP="00E20776">
      <w:pPr>
        <w:spacing w:after="0"/>
        <w:jc w:val="center"/>
        <w:rPr>
          <w:rFonts w:asciiTheme="majorHAnsi" w:hAnsiTheme="majorHAnsi"/>
          <w:b/>
          <w:sz w:val="22"/>
          <w:szCs w:val="22"/>
        </w:rPr>
      </w:pPr>
      <w:r w:rsidRPr="008F5D39">
        <w:rPr>
          <w:rFonts w:asciiTheme="majorHAnsi" w:hAnsiTheme="majorHAnsi"/>
          <w:b/>
          <w:sz w:val="22"/>
          <w:szCs w:val="22"/>
        </w:rPr>
        <w:t>California Education for a Global Economy (</w:t>
      </w:r>
      <w:proofErr w:type="spellStart"/>
      <w:r w:rsidRPr="008F5D39">
        <w:rPr>
          <w:rFonts w:asciiTheme="majorHAnsi" w:hAnsiTheme="majorHAnsi"/>
          <w:b/>
          <w:sz w:val="22"/>
          <w:szCs w:val="22"/>
        </w:rPr>
        <w:t>EdGE</w:t>
      </w:r>
      <w:proofErr w:type="spellEnd"/>
      <w:r w:rsidRPr="008F5D39">
        <w:rPr>
          <w:rFonts w:asciiTheme="majorHAnsi" w:hAnsiTheme="majorHAnsi"/>
          <w:b/>
          <w:sz w:val="22"/>
          <w:szCs w:val="22"/>
        </w:rPr>
        <w:t>) Initiative</w:t>
      </w:r>
    </w:p>
    <w:p w14:paraId="09AC6121" w14:textId="77777777" w:rsidR="00084419" w:rsidRPr="008F5D39" w:rsidRDefault="00084419" w:rsidP="00084419">
      <w:pPr>
        <w:spacing w:after="0"/>
        <w:rPr>
          <w:rFonts w:asciiTheme="majorHAnsi" w:hAnsiTheme="majorHAnsi"/>
          <w:sz w:val="22"/>
          <w:szCs w:val="22"/>
        </w:rPr>
      </w:pPr>
    </w:p>
    <w:p w14:paraId="3516E78F" w14:textId="5C9FF4C8" w:rsidR="006060EF" w:rsidRPr="008F5D39" w:rsidRDefault="003955BB" w:rsidP="006060EF">
      <w:pPr>
        <w:spacing w:after="0"/>
        <w:rPr>
          <w:rFonts w:asciiTheme="majorHAnsi" w:hAnsiTheme="majorHAnsi" w:cs="Arial"/>
          <w:sz w:val="22"/>
          <w:szCs w:val="22"/>
        </w:rPr>
      </w:pPr>
      <w:r w:rsidRPr="008F5D39">
        <w:rPr>
          <w:rFonts w:asciiTheme="majorHAnsi" w:hAnsiTheme="majorHAnsi" w:cs="Arial"/>
          <w:b/>
          <w:sz w:val="22"/>
          <w:szCs w:val="22"/>
        </w:rPr>
        <w:t>WHEREAS,</w:t>
      </w:r>
      <w:r w:rsidR="006060EF" w:rsidRPr="008F5D39">
        <w:rPr>
          <w:rFonts w:asciiTheme="majorHAnsi" w:hAnsiTheme="majorHAnsi" w:cs="Arial"/>
          <w:b/>
          <w:sz w:val="22"/>
          <w:szCs w:val="22"/>
        </w:rPr>
        <w:t xml:space="preserve">  </w:t>
      </w:r>
      <w:r w:rsidR="006060EF" w:rsidRPr="008F5D39">
        <w:rPr>
          <w:rFonts w:asciiTheme="majorHAnsi" w:hAnsiTheme="majorHAnsi" w:cs="Arial"/>
          <w:sz w:val="22"/>
          <w:szCs w:val="22"/>
        </w:rPr>
        <w:t xml:space="preserve">All California school children have the right to an equal opportunity </w:t>
      </w:r>
      <w:r w:rsidR="00084419" w:rsidRPr="008F5D39">
        <w:rPr>
          <w:rFonts w:asciiTheme="majorHAnsi" w:hAnsiTheme="majorHAnsi" w:cs="Arial"/>
          <w:sz w:val="22"/>
          <w:szCs w:val="22"/>
        </w:rPr>
        <w:t xml:space="preserve">to </w:t>
      </w:r>
      <w:r w:rsidR="006060EF" w:rsidRPr="008F5D39">
        <w:rPr>
          <w:rFonts w:asciiTheme="majorHAnsi" w:hAnsiTheme="majorHAnsi" w:cs="Arial"/>
          <w:sz w:val="22"/>
          <w:szCs w:val="22"/>
        </w:rPr>
        <w:t>advance and excel in all subjects, including the opportunity to develop fluency and literacy in the English language</w:t>
      </w:r>
      <w:r w:rsidR="009D760C" w:rsidRPr="008F5D39">
        <w:rPr>
          <w:rFonts w:asciiTheme="majorHAnsi" w:hAnsiTheme="majorHAnsi" w:cs="Arial"/>
          <w:sz w:val="22"/>
          <w:szCs w:val="22"/>
        </w:rPr>
        <w:t>, as well as other languages; and</w:t>
      </w:r>
    </w:p>
    <w:p w14:paraId="4ABE381C" w14:textId="77777777" w:rsidR="00084419" w:rsidRPr="008F5D39" w:rsidRDefault="00084419" w:rsidP="006060EF">
      <w:pPr>
        <w:spacing w:after="0"/>
        <w:rPr>
          <w:rFonts w:asciiTheme="majorHAnsi" w:hAnsiTheme="majorHAnsi" w:cs="Arial"/>
          <w:sz w:val="22"/>
          <w:szCs w:val="22"/>
        </w:rPr>
      </w:pPr>
    </w:p>
    <w:p w14:paraId="5CE6EDB6" w14:textId="5E0B9BF3" w:rsidR="00084419" w:rsidRPr="008F5D39" w:rsidRDefault="003955BB" w:rsidP="00084419">
      <w:pPr>
        <w:spacing w:after="0"/>
        <w:rPr>
          <w:rFonts w:asciiTheme="majorHAnsi" w:hAnsiTheme="majorHAnsi"/>
          <w:sz w:val="22"/>
          <w:szCs w:val="22"/>
        </w:rPr>
      </w:pPr>
      <w:r w:rsidRPr="008F5D39">
        <w:rPr>
          <w:rFonts w:asciiTheme="majorHAnsi" w:hAnsiTheme="majorHAnsi"/>
          <w:b/>
          <w:sz w:val="22"/>
          <w:szCs w:val="22"/>
        </w:rPr>
        <w:t>WHEREAS,</w:t>
      </w:r>
      <w:r w:rsidR="00084419" w:rsidRPr="008F5D39">
        <w:rPr>
          <w:rFonts w:asciiTheme="majorHAnsi" w:hAnsiTheme="majorHAnsi"/>
          <w:b/>
          <w:sz w:val="22"/>
          <w:szCs w:val="22"/>
        </w:rPr>
        <w:t xml:space="preserve">  </w:t>
      </w:r>
      <w:r w:rsidR="009D760C" w:rsidRPr="008F5D39">
        <w:rPr>
          <w:rFonts w:asciiTheme="majorHAnsi" w:hAnsiTheme="majorHAnsi"/>
          <w:sz w:val="22"/>
          <w:szCs w:val="22"/>
        </w:rPr>
        <w:t>The Board of Education of</w:t>
      </w:r>
      <w:r w:rsidR="00084419" w:rsidRPr="008F5D39">
        <w:rPr>
          <w:rFonts w:asciiTheme="majorHAnsi" w:hAnsiTheme="majorHAnsi"/>
          <w:sz w:val="22"/>
          <w:szCs w:val="22"/>
        </w:rPr>
        <w:t xml:space="preserve"> the </w:t>
      </w:r>
      <w:r w:rsidR="009D760C" w:rsidRPr="008F5D39">
        <w:rPr>
          <w:rFonts w:asciiTheme="majorHAnsi" w:hAnsiTheme="majorHAnsi"/>
          <w:sz w:val="22"/>
          <w:szCs w:val="22"/>
        </w:rPr>
        <w:t xml:space="preserve">(name of school district/county </w:t>
      </w:r>
      <w:r w:rsidR="00584821" w:rsidRPr="008F5D39">
        <w:rPr>
          <w:rFonts w:asciiTheme="majorHAnsi" w:hAnsiTheme="majorHAnsi"/>
          <w:sz w:val="22"/>
          <w:szCs w:val="22"/>
        </w:rPr>
        <w:t xml:space="preserve">board </w:t>
      </w:r>
      <w:r w:rsidR="009D760C" w:rsidRPr="008F5D39">
        <w:rPr>
          <w:rFonts w:asciiTheme="majorHAnsi" w:hAnsiTheme="majorHAnsi"/>
          <w:sz w:val="22"/>
          <w:szCs w:val="22"/>
        </w:rPr>
        <w:t xml:space="preserve">of education) </w:t>
      </w:r>
      <w:r w:rsidR="00084419" w:rsidRPr="008F5D39">
        <w:rPr>
          <w:rFonts w:asciiTheme="majorHAnsi" w:hAnsiTheme="majorHAnsi"/>
          <w:sz w:val="22"/>
          <w:szCs w:val="22"/>
        </w:rPr>
        <w:t>believes that a world class, 21</w:t>
      </w:r>
      <w:r w:rsidR="00084419" w:rsidRPr="008F5D39">
        <w:rPr>
          <w:rFonts w:asciiTheme="majorHAnsi" w:hAnsiTheme="majorHAnsi"/>
          <w:sz w:val="22"/>
          <w:szCs w:val="22"/>
          <w:vertAlign w:val="superscript"/>
        </w:rPr>
        <w:t>st</w:t>
      </w:r>
      <w:r w:rsidR="00084419" w:rsidRPr="008F5D39">
        <w:rPr>
          <w:rFonts w:asciiTheme="majorHAnsi" w:hAnsiTheme="majorHAnsi"/>
          <w:sz w:val="22"/>
          <w:szCs w:val="22"/>
        </w:rPr>
        <w:t xml:space="preserve"> Century education must ensure that every student has the opportunity to learn</w:t>
      </w:r>
      <w:r w:rsidR="009D760C" w:rsidRPr="008F5D39">
        <w:rPr>
          <w:rFonts w:asciiTheme="majorHAnsi" w:hAnsiTheme="majorHAnsi"/>
          <w:sz w:val="22"/>
          <w:szCs w:val="22"/>
        </w:rPr>
        <w:t>,</w:t>
      </w:r>
      <w:r w:rsidR="00084419" w:rsidRPr="008F5D39">
        <w:rPr>
          <w:rFonts w:asciiTheme="majorHAnsi" w:hAnsiTheme="majorHAnsi"/>
          <w:sz w:val="22"/>
          <w:szCs w:val="22"/>
        </w:rPr>
        <w:t xml:space="preserve"> read, communicate, compose and think at a high level of sophistication in both English and </w:t>
      </w:r>
      <w:r w:rsidR="009D760C" w:rsidRPr="008F5D39">
        <w:rPr>
          <w:rFonts w:asciiTheme="majorHAnsi" w:hAnsiTheme="majorHAnsi"/>
          <w:sz w:val="22"/>
          <w:szCs w:val="22"/>
        </w:rPr>
        <w:t xml:space="preserve">in </w:t>
      </w:r>
      <w:r w:rsidR="00084419" w:rsidRPr="008F5D39">
        <w:rPr>
          <w:rFonts w:asciiTheme="majorHAnsi" w:hAnsiTheme="majorHAnsi"/>
          <w:sz w:val="22"/>
          <w:szCs w:val="22"/>
        </w:rPr>
        <w:t>additional language</w:t>
      </w:r>
      <w:r w:rsidR="009D760C" w:rsidRPr="008F5D39">
        <w:rPr>
          <w:rFonts w:asciiTheme="majorHAnsi" w:hAnsiTheme="majorHAnsi"/>
          <w:sz w:val="22"/>
          <w:szCs w:val="22"/>
        </w:rPr>
        <w:t>s</w:t>
      </w:r>
      <w:r w:rsidR="00084419" w:rsidRPr="008F5D39">
        <w:rPr>
          <w:rFonts w:asciiTheme="majorHAnsi" w:hAnsiTheme="majorHAnsi"/>
          <w:sz w:val="22"/>
          <w:szCs w:val="22"/>
        </w:rPr>
        <w:t>; and</w:t>
      </w:r>
    </w:p>
    <w:p w14:paraId="223A47F2" w14:textId="77777777" w:rsidR="00084419" w:rsidRPr="008F5D39" w:rsidRDefault="00084419" w:rsidP="00084419">
      <w:pPr>
        <w:spacing w:after="0"/>
        <w:rPr>
          <w:rFonts w:asciiTheme="majorHAnsi" w:hAnsiTheme="majorHAnsi"/>
          <w:sz w:val="22"/>
          <w:szCs w:val="22"/>
        </w:rPr>
      </w:pPr>
    </w:p>
    <w:p w14:paraId="30E6C6D0" w14:textId="0F8DBDFE" w:rsidR="00084419" w:rsidRPr="008F5D39" w:rsidRDefault="003955BB" w:rsidP="00084419">
      <w:pPr>
        <w:spacing w:after="0"/>
        <w:rPr>
          <w:rFonts w:asciiTheme="majorHAnsi" w:hAnsiTheme="majorHAnsi" w:cs="Arial"/>
          <w:sz w:val="22"/>
          <w:szCs w:val="22"/>
        </w:rPr>
      </w:pPr>
      <w:r w:rsidRPr="008F5D39">
        <w:rPr>
          <w:rFonts w:asciiTheme="majorHAnsi" w:eastAsia="Times New Roman" w:hAnsiTheme="majorHAnsi" w:cs="Times New Roman"/>
          <w:b/>
          <w:color w:val="222222"/>
          <w:sz w:val="22"/>
          <w:szCs w:val="22"/>
          <w:lang w:eastAsia="en-US"/>
        </w:rPr>
        <w:t>WHEREAS,</w:t>
      </w:r>
      <w:r w:rsidR="008F5D39">
        <w:rPr>
          <w:rFonts w:asciiTheme="majorHAnsi" w:eastAsia="Times New Roman" w:hAnsiTheme="majorHAnsi" w:cs="Times New Roman"/>
          <w:b/>
          <w:color w:val="222222"/>
          <w:sz w:val="22"/>
          <w:szCs w:val="22"/>
          <w:lang w:eastAsia="en-US"/>
        </w:rPr>
        <w:t xml:space="preserve"> </w:t>
      </w:r>
      <w:r w:rsidR="008F5D3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T</w:t>
      </w:r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he </w:t>
      </w:r>
      <w:r w:rsidR="009D760C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California </w:t>
      </w:r>
      <w:proofErr w:type="spellStart"/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EdGE</w:t>
      </w:r>
      <w:proofErr w:type="spellEnd"/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Initiative is consistent with </w:t>
      </w:r>
      <w:r w:rsidR="009D760C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this governing </w:t>
      </w:r>
      <w:r w:rsidR="00E7003F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board’s dedication</w:t>
      </w:r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to improving student outcomes and </w:t>
      </w:r>
      <w:r w:rsidR="00A76C5D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the need </w:t>
      </w:r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to produce graduates with skills which prepare them for employment in </w:t>
      </w:r>
      <w:r w:rsidR="00A76C5D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the </w:t>
      </w:r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global economy;</w:t>
      </w:r>
      <w:r w:rsidR="009D760C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and</w:t>
      </w:r>
    </w:p>
    <w:p w14:paraId="2065E05F" w14:textId="77777777" w:rsidR="00084419" w:rsidRPr="008F5D39" w:rsidRDefault="00084419" w:rsidP="00084419">
      <w:pPr>
        <w:spacing w:after="0"/>
        <w:rPr>
          <w:rFonts w:asciiTheme="majorHAnsi" w:hAnsiTheme="majorHAnsi"/>
          <w:sz w:val="22"/>
          <w:szCs w:val="22"/>
        </w:rPr>
      </w:pPr>
    </w:p>
    <w:p w14:paraId="7F5D68EF" w14:textId="5C5ED391" w:rsidR="0089214B" w:rsidRPr="008F5D39" w:rsidRDefault="003955BB" w:rsidP="0089214B">
      <w:pPr>
        <w:spacing w:after="0"/>
        <w:rPr>
          <w:rFonts w:asciiTheme="majorHAnsi" w:hAnsiTheme="majorHAnsi" w:cs="Arial"/>
          <w:sz w:val="22"/>
          <w:szCs w:val="22"/>
        </w:rPr>
      </w:pPr>
      <w:r w:rsidRPr="008F5D39">
        <w:rPr>
          <w:rFonts w:asciiTheme="majorHAnsi" w:hAnsiTheme="majorHAnsi" w:cs="Arial"/>
          <w:b/>
          <w:sz w:val="22"/>
          <w:szCs w:val="22"/>
        </w:rPr>
        <w:t>WHEREAS,</w:t>
      </w:r>
      <w:r w:rsidR="0089214B" w:rsidRPr="008F5D39">
        <w:rPr>
          <w:rFonts w:asciiTheme="majorHAnsi" w:hAnsiTheme="majorHAnsi" w:cs="Arial"/>
          <w:sz w:val="22"/>
          <w:szCs w:val="22"/>
        </w:rPr>
        <w:t xml:space="preserve"> California employers across all sectors, both public and private, are</w:t>
      </w:r>
      <w:r w:rsidR="00A76C5D" w:rsidRPr="008F5D39">
        <w:rPr>
          <w:rFonts w:asciiTheme="majorHAnsi" w:hAnsiTheme="majorHAnsi" w:cs="Arial"/>
          <w:sz w:val="22"/>
          <w:szCs w:val="22"/>
        </w:rPr>
        <w:t xml:space="preserve"> </w:t>
      </w:r>
      <w:r w:rsidR="0089214B" w:rsidRPr="008F5D39">
        <w:rPr>
          <w:rFonts w:asciiTheme="majorHAnsi" w:hAnsiTheme="majorHAnsi" w:cs="Arial"/>
          <w:sz w:val="22"/>
          <w:szCs w:val="22"/>
        </w:rPr>
        <w:t>actively recruiting multilingual employees because of their ability to forge stronger bonds with customers, clients, and business partners; and</w:t>
      </w:r>
    </w:p>
    <w:p w14:paraId="3D8FA384" w14:textId="77777777" w:rsidR="007B7A4D" w:rsidRPr="008F5D39" w:rsidRDefault="007B7A4D" w:rsidP="00E20776">
      <w:pPr>
        <w:spacing w:after="0"/>
        <w:rPr>
          <w:rFonts w:asciiTheme="majorHAnsi" w:hAnsiTheme="majorHAnsi"/>
          <w:sz w:val="22"/>
          <w:szCs w:val="22"/>
        </w:rPr>
      </w:pPr>
    </w:p>
    <w:p w14:paraId="4A80E12F" w14:textId="4C7EDCE7" w:rsidR="007B7A4D" w:rsidRPr="008F5D39" w:rsidRDefault="003955BB" w:rsidP="007B7A4D">
      <w:pPr>
        <w:spacing w:after="0"/>
        <w:rPr>
          <w:rFonts w:asciiTheme="majorHAnsi" w:hAnsiTheme="majorHAnsi" w:cs="Arial"/>
          <w:sz w:val="22"/>
          <w:szCs w:val="22"/>
        </w:rPr>
      </w:pPr>
      <w:r w:rsidRPr="008F5D39">
        <w:rPr>
          <w:rFonts w:asciiTheme="majorHAnsi" w:hAnsiTheme="majorHAnsi" w:cs="Arial"/>
          <w:b/>
          <w:sz w:val="22"/>
          <w:szCs w:val="22"/>
        </w:rPr>
        <w:t>WHEREAS,</w:t>
      </w:r>
      <w:r w:rsidR="007B7A4D" w:rsidRPr="008F5D39">
        <w:rPr>
          <w:rFonts w:asciiTheme="majorHAnsi" w:hAnsiTheme="majorHAnsi" w:cs="Arial"/>
          <w:sz w:val="22"/>
          <w:szCs w:val="22"/>
        </w:rPr>
        <w:t xml:space="preserve">  Passage of the</w:t>
      </w:r>
      <w:r w:rsidR="00084419" w:rsidRPr="008F5D39">
        <w:rPr>
          <w:rFonts w:asciiTheme="majorHAnsi" w:hAnsiTheme="majorHAnsi" w:cs="Arial"/>
          <w:sz w:val="22"/>
          <w:szCs w:val="22"/>
        </w:rPr>
        <w:t xml:space="preserve"> </w:t>
      </w:r>
      <w:r w:rsidR="009D760C" w:rsidRPr="008F5D39">
        <w:rPr>
          <w:rFonts w:asciiTheme="majorHAnsi" w:hAnsiTheme="majorHAnsi" w:cs="Arial"/>
          <w:sz w:val="22"/>
          <w:szCs w:val="22"/>
        </w:rPr>
        <w:t xml:space="preserve">California </w:t>
      </w:r>
      <w:proofErr w:type="spellStart"/>
      <w:r w:rsidR="00084419" w:rsidRPr="008F5D39">
        <w:rPr>
          <w:rFonts w:asciiTheme="majorHAnsi" w:hAnsiTheme="majorHAnsi" w:cs="Arial"/>
          <w:sz w:val="22"/>
          <w:szCs w:val="22"/>
        </w:rPr>
        <w:t>EdGE</w:t>
      </w:r>
      <w:proofErr w:type="spellEnd"/>
      <w:r w:rsidR="007B7A4D" w:rsidRPr="008F5D39">
        <w:rPr>
          <w:rFonts w:asciiTheme="majorHAnsi" w:hAnsiTheme="majorHAnsi" w:cs="Arial"/>
          <w:sz w:val="22"/>
          <w:szCs w:val="22"/>
        </w:rPr>
        <w:t xml:space="preserve"> Initiative will provide </w:t>
      </w:r>
      <w:r w:rsidR="00A76C5D" w:rsidRPr="008F5D39">
        <w:rPr>
          <w:rFonts w:asciiTheme="majorHAnsi" w:hAnsiTheme="majorHAnsi" w:cs="Arial"/>
          <w:sz w:val="22"/>
          <w:szCs w:val="22"/>
        </w:rPr>
        <w:t xml:space="preserve">the </w:t>
      </w:r>
      <w:r w:rsidR="007B7A4D" w:rsidRPr="008F5D39">
        <w:rPr>
          <w:rFonts w:asciiTheme="majorHAnsi" w:hAnsiTheme="majorHAnsi" w:cs="Arial"/>
          <w:sz w:val="22"/>
          <w:szCs w:val="22"/>
        </w:rPr>
        <w:t xml:space="preserve"> </w:t>
      </w:r>
      <w:r w:rsidR="009D760C" w:rsidRPr="008F5D39">
        <w:rPr>
          <w:rFonts w:asciiTheme="majorHAnsi" w:hAnsiTheme="majorHAnsi"/>
          <w:sz w:val="22"/>
          <w:szCs w:val="22"/>
        </w:rPr>
        <w:t xml:space="preserve">(name </w:t>
      </w:r>
      <w:r w:rsidR="00584821" w:rsidRPr="008F5D39">
        <w:rPr>
          <w:rFonts w:asciiTheme="majorHAnsi" w:hAnsiTheme="majorHAnsi"/>
          <w:sz w:val="22"/>
          <w:szCs w:val="22"/>
        </w:rPr>
        <w:t>of school district/county board</w:t>
      </w:r>
      <w:r w:rsidR="009D760C" w:rsidRPr="008F5D39">
        <w:rPr>
          <w:rFonts w:asciiTheme="majorHAnsi" w:hAnsiTheme="majorHAnsi"/>
          <w:sz w:val="22"/>
          <w:szCs w:val="22"/>
        </w:rPr>
        <w:t xml:space="preserve"> of education) </w:t>
      </w:r>
      <w:r w:rsidR="007B7A4D" w:rsidRPr="008F5D39">
        <w:rPr>
          <w:rFonts w:asciiTheme="majorHAnsi" w:hAnsiTheme="majorHAnsi" w:cs="Arial"/>
          <w:color w:val="000000"/>
          <w:sz w:val="22"/>
          <w:szCs w:val="22"/>
        </w:rPr>
        <w:t xml:space="preserve">with more flexibility and greater </w:t>
      </w:r>
      <w:r w:rsidR="00A76C5D" w:rsidRPr="008F5D39">
        <w:rPr>
          <w:rFonts w:asciiTheme="majorHAnsi" w:hAnsiTheme="majorHAnsi" w:cs="Arial"/>
          <w:color w:val="000000"/>
          <w:sz w:val="22"/>
          <w:szCs w:val="22"/>
        </w:rPr>
        <w:t xml:space="preserve">educational options </w:t>
      </w:r>
      <w:r w:rsidR="007B7A4D" w:rsidRPr="008F5D39">
        <w:rPr>
          <w:rFonts w:asciiTheme="majorHAnsi" w:hAnsiTheme="majorHAnsi" w:cs="Arial"/>
          <w:color w:val="000000"/>
          <w:sz w:val="22"/>
          <w:szCs w:val="22"/>
        </w:rPr>
        <w:t xml:space="preserve">concerning the education of </w:t>
      </w:r>
      <w:r w:rsidR="009D760C" w:rsidRPr="008F5D39">
        <w:rPr>
          <w:rFonts w:asciiTheme="majorHAnsi" w:hAnsiTheme="majorHAnsi" w:cs="Arial"/>
          <w:sz w:val="22"/>
          <w:szCs w:val="22"/>
        </w:rPr>
        <w:t xml:space="preserve">our </w:t>
      </w:r>
      <w:r w:rsidR="007B7A4D" w:rsidRPr="008F5D39">
        <w:rPr>
          <w:rFonts w:asciiTheme="majorHAnsi" w:hAnsiTheme="majorHAnsi" w:cs="Arial"/>
          <w:color w:val="000000"/>
          <w:sz w:val="22"/>
          <w:szCs w:val="22"/>
        </w:rPr>
        <w:t xml:space="preserve">students </w:t>
      </w:r>
      <w:r w:rsidR="00A76C5D" w:rsidRPr="008F5D39">
        <w:rPr>
          <w:rFonts w:asciiTheme="majorHAnsi" w:hAnsiTheme="majorHAnsi" w:cs="Arial"/>
          <w:color w:val="000000"/>
          <w:sz w:val="22"/>
          <w:szCs w:val="22"/>
        </w:rPr>
        <w:t xml:space="preserve">along with </w:t>
      </w:r>
      <w:r w:rsidR="007B7A4D" w:rsidRPr="008F5D39">
        <w:rPr>
          <w:rFonts w:asciiTheme="majorHAnsi" w:hAnsiTheme="majorHAnsi" w:cs="Arial"/>
          <w:color w:val="000000"/>
          <w:sz w:val="22"/>
          <w:szCs w:val="22"/>
        </w:rPr>
        <w:t>greater o</w:t>
      </w:r>
      <w:r w:rsidR="007B7A4D" w:rsidRPr="008F5D39">
        <w:rPr>
          <w:rFonts w:asciiTheme="majorHAnsi" w:hAnsiTheme="majorHAnsi" w:cs="Arial"/>
          <w:sz w:val="22"/>
          <w:szCs w:val="22"/>
        </w:rPr>
        <w:t xml:space="preserve">pportunity for </w:t>
      </w:r>
      <w:r w:rsidR="00A76C5D" w:rsidRPr="008F5D39">
        <w:rPr>
          <w:rFonts w:asciiTheme="majorHAnsi" w:hAnsiTheme="majorHAnsi" w:cs="Arial"/>
          <w:sz w:val="22"/>
          <w:szCs w:val="22"/>
        </w:rPr>
        <w:t xml:space="preserve">our </w:t>
      </w:r>
      <w:r w:rsidR="007B7A4D" w:rsidRPr="008F5D39">
        <w:rPr>
          <w:rFonts w:asciiTheme="majorHAnsi" w:hAnsiTheme="majorHAnsi" w:cs="Arial"/>
          <w:sz w:val="22"/>
          <w:szCs w:val="22"/>
        </w:rPr>
        <w:t>students to access innovative language programs</w:t>
      </w:r>
      <w:r w:rsidR="00084419" w:rsidRPr="008F5D39">
        <w:rPr>
          <w:rFonts w:asciiTheme="majorHAnsi" w:hAnsiTheme="majorHAnsi" w:cs="Arial"/>
          <w:sz w:val="22"/>
          <w:szCs w:val="22"/>
        </w:rPr>
        <w:t>;</w:t>
      </w:r>
      <w:r w:rsidR="007B7A4D" w:rsidRPr="008F5D39">
        <w:rPr>
          <w:rFonts w:asciiTheme="majorHAnsi" w:hAnsiTheme="majorHAnsi" w:cs="Arial"/>
          <w:sz w:val="22"/>
          <w:szCs w:val="22"/>
        </w:rPr>
        <w:t xml:space="preserve"> an</w:t>
      </w:r>
      <w:r w:rsidR="00084419" w:rsidRPr="008F5D39">
        <w:rPr>
          <w:rFonts w:asciiTheme="majorHAnsi" w:hAnsiTheme="majorHAnsi" w:cs="Arial"/>
          <w:sz w:val="22"/>
          <w:szCs w:val="22"/>
        </w:rPr>
        <w:t>d</w:t>
      </w:r>
      <w:r w:rsidR="007B7A4D" w:rsidRPr="008F5D39">
        <w:rPr>
          <w:rFonts w:asciiTheme="majorHAnsi" w:hAnsiTheme="majorHAnsi" w:cs="Arial"/>
          <w:sz w:val="22"/>
          <w:szCs w:val="22"/>
        </w:rPr>
        <w:t xml:space="preserve"> </w:t>
      </w:r>
    </w:p>
    <w:p w14:paraId="18C42647" w14:textId="77777777" w:rsidR="002D755B" w:rsidRPr="008F5D39" w:rsidRDefault="002D755B" w:rsidP="002D755B">
      <w:pPr>
        <w:spacing w:after="0"/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</w:pPr>
    </w:p>
    <w:p w14:paraId="37FD32C2" w14:textId="638B884B" w:rsidR="002D755B" w:rsidRPr="008F5D39" w:rsidRDefault="002D755B" w:rsidP="002D755B">
      <w:pPr>
        <w:spacing w:after="0"/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</w:pPr>
      <w:r w:rsidRPr="008F5D39">
        <w:rPr>
          <w:rFonts w:asciiTheme="majorHAnsi" w:eastAsia="Times New Roman" w:hAnsiTheme="majorHAnsi" w:cs="Times New Roman"/>
          <w:b/>
          <w:color w:val="000000"/>
          <w:sz w:val="22"/>
          <w:szCs w:val="22"/>
          <w:lang w:eastAsia="en-US"/>
        </w:rPr>
        <w:t>WHEREAS</w:t>
      </w:r>
      <w:r w:rsidR="003955BB" w:rsidRPr="008F5D39">
        <w:rPr>
          <w:rFonts w:asciiTheme="majorHAnsi" w:eastAsia="Times New Roman" w:hAnsiTheme="majorHAnsi" w:cs="Times New Roman"/>
          <w:b/>
          <w:color w:val="000000"/>
          <w:sz w:val="22"/>
          <w:szCs w:val="22"/>
          <w:lang w:eastAsia="en-US"/>
        </w:rPr>
        <w:t>,</w:t>
      </w:r>
      <w:r w:rsidR="00FA656F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 T</w:t>
      </w:r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he </w:t>
      </w:r>
      <w:r w:rsidR="009D760C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California </w:t>
      </w:r>
      <w:proofErr w:type="spellStart"/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>E</w:t>
      </w:r>
      <w:r w:rsidR="00084419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>dGE</w:t>
      </w:r>
      <w:proofErr w:type="spellEnd"/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 Initiative </w:t>
      </w:r>
      <w:r w:rsidR="00A76C5D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provides </w:t>
      </w:r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school districts greater local control in devising programs for </w:t>
      </w:r>
      <w:r w:rsidR="009D760C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their students to improve </w:t>
      </w:r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mastery of English </w:t>
      </w:r>
      <w:r w:rsidR="009D760C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and other </w:t>
      </w:r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>languages</w:t>
      </w:r>
      <w:r w:rsidR="00E7003F"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; </w:t>
      </w:r>
      <w:r w:rsidR="00584821" w:rsidRPr="008F5D39"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  <w:t>and</w:t>
      </w:r>
    </w:p>
    <w:p w14:paraId="160E0EB5" w14:textId="77777777" w:rsidR="00584821" w:rsidRPr="008F5D39" w:rsidRDefault="00584821" w:rsidP="002D755B">
      <w:pPr>
        <w:spacing w:after="0"/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</w:pPr>
    </w:p>
    <w:p w14:paraId="3456EA6E" w14:textId="2C32C984" w:rsidR="00584821" w:rsidRPr="008F5D39" w:rsidRDefault="003955BB" w:rsidP="002D755B">
      <w:pPr>
        <w:spacing w:after="0"/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</w:pPr>
      <w:r w:rsidRPr="008F5D39">
        <w:rPr>
          <w:rFonts w:asciiTheme="majorHAnsi" w:eastAsia="Times New Roman" w:hAnsiTheme="majorHAnsi" w:cs="Times New Roman"/>
          <w:b/>
          <w:sz w:val="22"/>
          <w:szCs w:val="22"/>
          <w:bdr w:val="none" w:sz="0" w:space="0" w:color="auto" w:frame="1"/>
        </w:rPr>
        <w:t>WHEREAS,</w:t>
      </w:r>
      <w:r w:rsidR="00584821" w:rsidRPr="008F5D39"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  <w:t xml:space="preserve"> The California School Boards Association supports the California </w:t>
      </w:r>
      <w:proofErr w:type="spellStart"/>
      <w:r w:rsidR="00584821" w:rsidRPr="008F5D39"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  <w:t>EdGE</w:t>
      </w:r>
      <w:proofErr w:type="spellEnd"/>
      <w:r w:rsidR="00584821" w:rsidRPr="008F5D39">
        <w:rPr>
          <w:rFonts w:asciiTheme="majorHAnsi" w:eastAsia="Times New Roman" w:hAnsiTheme="majorHAnsi" w:cs="Times New Roman"/>
          <w:sz w:val="22"/>
          <w:szCs w:val="22"/>
          <w:bdr w:val="none" w:sz="0" w:space="0" w:color="auto" w:frame="1"/>
        </w:rPr>
        <w:t xml:space="preserve"> Initiative; and</w:t>
      </w:r>
    </w:p>
    <w:p w14:paraId="1550EA9D" w14:textId="77777777" w:rsidR="00584821" w:rsidRPr="008F5D39" w:rsidRDefault="00584821" w:rsidP="00584821">
      <w:pPr>
        <w:spacing w:after="0"/>
        <w:rPr>
          <w:rFonts w:asciiTheme="majorHAnsi" w:hAnsiTheme="majorHAnsi"/>
          <w:sz w:val="22"/>
          <w:szCs w:val="22"/>
        </w:rPr>
      </w:pPr>
    </w:p>
    <w:p w14:paraId="5C4551F0" w14:textId="35215FA4" w:rsidR="00584821" w:rsidRPr="008F5D39" w:rsidRDefault="00584821" w:rsidP="00584821">
      <w:pPr>
        <w:spacing w:after="0"/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</w:pPr>
      <w:r w:rsidRPr="008F5D39">
        <w:rPr>
          <w:rFonts w:asciiTheme="majorHAnsi" w:eastAsia="Times New Roman" w:hAnsiTheme="majorHAnsi" w:cs="Times New Roman"/>
          <w:b/>
          <w:color w:val="000000"/>
          <w:sz w:val="22"/>
          <w:szCs w:val="22"/>
          <w:lang w:eastAsia="en-US"/>
        </w:rPr>
        <w:t>WHEREAS</w:t>
      </w:r>
      <w:r w:rsidR="003955BB" w:rsidRPr="008F5D39">
        <w:rPr>
          <w:rFonts w:asciiTheme="majorHAnsi" w:eastAsia="Times New Roman" w:hAnsiTheme="majorHAnsi" w:cs="Times New Roman"/>
          <w:b/>
          <w:color w:val="000000"/>
          <w:sz w:val="22"/>
          <w:szCs w:val="22"/>
          <w:lang w:eastAsia="en-US"/>
        </w:rPr>
        <w:t>,</w:t>
      </w:r>
      <w:r w:rsidRPr="008F5D39">
        <w:rPr>
          <w:rFonts w:asciiTheme="majorHAnsi" w:eastAsia="Times New Roman" w:hAnsiTheme="majorHAnsi" w:cs="Times New Roman"/>
          <w:b/>
          <w:color w:val="000000"/>
          <w:sz w:val="22"/>
          <w:szCs w:val="22"/>
          <w:lang w:eastAsia="en-US"/>
        </w:rPr>
        <w:t xml:space="preserve"> </w:t>
      </w:r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The California </w:t>
      </w:r>
      <w:proofErr w:type="spellStart"/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>EdGE</w:t>
      </w:r>
      <w:proofErr w:type="spellEnd"/>
      <w:r w:rsidRPr="008F5D39"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  <w:t xml:space="preserve"> Initiative was placed on the November 8, 2016 general election ballot as a result of bipartisan action by the California Legislature; now, therefore, be it</w:t>
      </w:r>
    </w:p>
    <w:p w14:paraId="07910277" w14:textId="77777777" w:rsidR="00C1571D" w:rsidRPr="008F5D39" w:rsidRDefault="00C1571D" w:rsidP="002D755B">
      <w:pPr>
        <w:spacing w:after="0"/>
        <w:rPr>
          <w:rFonts w:asciiTheme="majorHAnsi" w:eastAsia="Times New Roman" w:hAnsiTheme="majorHAnsi" w:cs="Times New Roman"/>
          <w:color w:val="000000"/>
          <w:sz w:val="22"/>
          <w:szCs w:val="22"/>
          <w:lang w:eastAsia="en-US"/>
        </w:rPr>
      </w:pPr>
    </w:p>
    <w:p w14:paraId="231F146B" w14:textId="45240C88" w:rsidR="00584821" w:rsidRPr="008F5D39" w:rsidRDefault="001872A2" w:rsidP="00084419">
      <w:pPr>
        <w:shd w:val="clear" w:color="auto" w:fill="FFFFFF"/>
        <w:spacing w:after="0"/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</w:pPr>
      <w:r w:rsidRPr="008F5D39">
        <w:rPr>
          <w:rFonts w:asciiTheme="majorHAnsi" w:eastAsia="Times New Roman" w:hAnsiTheme="majorHAnsi" w:cs="Times New Roman"/>
          <w:b/>
          <w:color w:val="222222"/>
          <w:sz w:val="22"/>
          <w:szCs w:val="22"/>
          <w:lang w:eastAsia="en-US"/>
        </w:rPr>
        <w:t>RESOLVED</w:t>
      </w:r>
      <w:r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that the Board of Education of</w:t>
      </w:r>
      <w:r w:rsidR="00A76C5D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</w:t>
      </w:r>
      <w:r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the</w:t>
      </w:r>
      <w:r w:rsidR="00A76C5D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</w:t>
      </w:r>
      <w:r w:rsidR="009D760C" w:rsidRPr="008F5D39">
        <w:rPr>
          <w:rFonts w:asciiTheme="majorHAnsi" w:hAnsiTheme="majorHAnsi"/>
          <w:sz w:val="22"/>
          <w:szCs w:val="22"/>
        </w:rPr>
        <w:t xml:space="preserve">(name of school district/county </w:t>
      </w:r>
      <w:r w:rsidR="00584821" w:rsidRPr="008F5D39">
        <w:rPr>
          <w:rFonts w:asciiTheme="majorHAnsi" w:hAnsiTheme="majorHAnsi"/>
          <w:sz w:val="22"/>
          <w:szCs w:val="22"/>
        </w:rPr>
        <w:t>board</w:t>
      </w:r>
      <w:r w:rsidR="009D760C" w:rsidRPr="008F5D39">
        <w:rPr>
          <w:rFonts w:asciiTheme="majorHAnsi" w:hAnsiTheme="majorHAnsi"/>
          <w:sz w:val="22"/>
          <w:szCs w:val="22"/>
        </w:rPr>
        <w:t xml:space="preserve"> of education) </w:t>
      </w:r>
      <w:r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supports</w:t>
      </w:r>
      <w:r w:rsidR="009D760C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 xml:space="preserve"> </w:t>
      </w:r>
      <w:r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the California Education for a Global Economy (</w:t>
      </w:r>
      <w:proofErr w:type="spellStart"/>
      <w:r w:rsidR="00084419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EdGE</w:t>
      </w:r>
      <w:proofErr w:type="spellEnd"/>
      <w:r w:rsidR="009D760C"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) Initiative</w:t>
      </w:r>
      <w:r w:rsidRPr="008F5D39">
        <w:rPr>
          <w:rFonts w:asciiTheme="majorHAnsi" w:eastAsia="Times New Roman" w:hAnsiTheme="majorHAnsi" w:cs="Times New Roman"/>
          <w:color w:val="222222"/>
          <w:sz w:val="22"/>
          <w:szCs w:val="22"/>
          <w:lang w:eastAsia="en-US"/>
        </w:rPr>
        <w:t>.  </w:t>
      </w:r>
      <w:r w:rsidR="00E20776" w:rsidRPr="008F5D39">
        <w:rPr>
          <w:rFonts w:asciiTheme="majorHAnsi" w:hAnsiTheme="majorHAnsi"/>
          <w:sz w:val="22"/>
          <w:szCs w:val="22"/>
        </w:rPr>
        <w:br/>
      </w:r>
    </w:p>
    <w:p w14:paraId="14F9BD8E" w14:textId="1B799A3F" w:rsidR="00E7003F" w:rsidRPr="008F5D39" w:rsidRDefault="00E7003F" w:rsidP="00E7003F">
      <w:pPr>
        <w:rPr>
          <w:rFonts w:asciiTheme="majorHAnsi" w:hAnsiTheme="majorHAnsi"/>
          <w:sz w:val="22"/>
          <w:szCs w:val="22"/>
        </w:rPr>
      </w:pPr>
      <w:r w:rsidRPr="008F5D39">
        <w:rPr>
          <w:rFonts w:asciiTheme="majorHAnsi" w:hAnsiTheme="majorHAnsi"/>
          <w:sz w:val="22"/>
          <w:szCs w:val="22"/>
        </w:rPr>
        <w:t>Adopted by the Governing Board of the (in</w:t>
      </w:r>
      <w:r w:rsidR="00584821" w:rsidRPr="008F5D39">
        <w:rPr>
          <w:rFonts w:asciiTheme="majorHAnsi" w:hAnsiTheme="majorHAnsi"/>
          <w:sz w:val="22"/>
          <w:szCs w:val="22"/>
        </w:rPr>
        <w:t>sert name of school district/county board of education</w:t>
      </w:r>
      <w:r w:rsidRPr="008F5D39">
        <w:rPr>
          <w:rFonts w:asciiTheme="majorHAnsi" w:hAnsiTheme="majorHAnsi"/>
          <w:sz w:val="22"/>
          <w:szCs w:val="22"/>
        </w:rPr>
        <w:t>) on (insert month), (date), 2016</w:t>
      </w:r>
      <w:r w:rsidR="00AD1B6D" w:rsidRPr="008F5D39">
        <w:rPr>
          <w:rFonts w:asciiTheme="majorHAnsi" w:hAnsiTheme="majorHAnsi"/>
          <w:sz w:val="22"/>
          <w:szCs w:val="22"/>
        </w:rPr>
        <w:t>.</w:t>
      </w:r>
      <w:r w:rsidRPr="008F5D39">
        <w:rPr>
          <w:rFonts w:asciiTheme="majorHAnsi" w:hAnsiTheme="majorHAnsi"/>
          <w:sz w:val="22"/>
          <w:szCs w:val="22"/>
        </w:rPr>
        <w:t xml:space="preserve">  </w:t>
      </w:r>
    </w:p>
    <w:p w14:paraId="5F477476" w14:textId="77777777" w:rsidR="00E7003F" w:rsidRPr="008F5D39" w:rsidRDefault="00E7003F" w:rsidP="00E7003F">
      <w:pPr>
        <w:rPr>
          <w:rFonts w:asciiTheme="majorHAnsi" w:hAnsiTheme="majorHAnsi"/>
          <w:sz w:val="22"/>
          <w:szCs w:val="22"/>
        </w:rPr>
      </w:pP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  <w:r w:rsidRPr="008F5D39">
        <w:rPr>
          <w:rFonts w:asciiTheme="majorHAnsi" w:hAnsiTheme="majorHAnsi"/>
          <w:sz w:val="22"/>
          <w:szCs w:val="22"/>
          <w:u w:val="single"/>
        </w:rPr>
        <w:tab/>
      </w:r>
    </w:p>
    <w:p w14:paraId="41452719" w14:textId="2F39CE6F" w:rsidR="00E7003F" w:rsidRPr="008F5D39" w:rsidRDefault="00E7003F" w:rsidP="00E7003F">
      <w:pPr>
        <w:rPr>
          <w:rFonts w:asciiTheme="majorHAnsi" w:hAnsiTheme="majorHAnsi"/>
          <w:sz w:val="22"/>
          <w:szCs w:val="22"/>
        </w:rPr>
      </w:pPr>
      <w:r w:rsidRPr="008F5D39">
        <w:rPr>
          <w:rFonts w:asciiTheme="majorHAnsi" w:hAnsiTheme="majorHAnsi"/>
          <w:sz w:val="22"/>
          <w:szCs w:val="22"/>
        </w:rPr>
        <w:t>Signature (Governing Board Secretary)</w:t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</w:r>
      <w:r w:rsidRPr="008F5D39">
        <w:rPr>
          <w:rFonts w:asciiTheme="majorHAnsi" w:hAnsiTheme="majorHAnsi"/>
          <w:sz w:val="22"/>
          <w:szCs w:val="22"/>
        </w:rPr>
        <w:tab/>
        <w:t>Date</w:t>
      </w:r>
    </w:p>
    <w:p w14:paraId="5ED4899D" w14:textId="77777777" w:rsidR="00584821" w:rsidRPr="008F5D39" w:rsidRDefault="00584821" w:rsidP="00E7003F">
      <w:pPr>
        <w:rPr>
          <w:rFonts w:eastAsia="Times New Roman" w:cs="Times New Roman"/>
          <w:color w:val="222222"/>
          <w:sz w:val="22"/>
          <w:szCs w:val="22"/>
          <w:lang w:eastAsia="en-US"/>
        </w:rPr>
      </w:pPr>
    </w:p>
    <w:sectPr w:rsidR="00584821" w:rsidRPr="008F5D39" w:rsidSect="00584821">
      <w:footerReference w:type="default" r:id="rId6"/>
      <w:pgSz w:w="12240" w:h="15840"/>
      <w:pgMar w:top="1440" w:right="1440" w:bottom="12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0871D" w14:textId="77777777" w:rsidR="00084419" w:rsidRDefault="00084419" w:rsidP="00084419">
      <w:pPr>
        <w:spacing w:after="0"/>
      </w:pPr>
      <w:r>
        <w:separator/>
      </w:r>
    </w:p>
  </w:endnote>
  <w:endnote w:type="continuationSeparator" w:id="0">
    <w:p w14:paraId="7ABE1C4F" w14:textId="77777777" w:rsidR="00084419" w:rsidRDefault="00084419" w:rsidP="000844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FE2B" w14:textId="4D613668" w:rsidR="00584821" w:rsidRPr="00584821" w:rsidRDefault="00584821" w:rsidP="00584821">
    <w:pPr>
      <w:rPr>
        <w:rFonts w:asciiTheme="majorHAnsi" w:hAnsiTheme="majorHAnsi"/>
      </w:rPr>
    </w:pPr>
  </w:p>
  <w:p w14:paraId="254BAE62" w14:textId="77777777" w:rsidR="00584821" w:rsidRPr="00584821" w:rsidRDefault="00584821" w:rsidP="00584821">
    <w:pPr>
      <w:rPr>
        <w:rFonts w:asciiTheme="majorHAnsi" w:hAnsiTheme="majorHAnsi"/>
        <w:sz w:val="20"/>
        <w:szCs w:val="20"/>
      </w:rPr>
    </w:pPr>
    <w:r w:rsidRPr="00584821">
      <w:rPr>
        <w:rFonts w:asciiTheme="majorHAnsi" w:hAnsiTheme="majorHAnsi"/>
        <w:sz w:val="20"/>
        <w:szCs w:val="20"/>
      </w:rPr>
      <w:t xml:space="preserve">Please forward a copy of the signed resolution to the California School Boards Association by emailing it to </w:t>
    </w:r>
    <w:hyperlink r:id="rId1" w:history="1">
      <w:r w:rsidRPr="00584821">
        <w:rPr>
          <w:rStyle w:val="Hyperlink"/>
          <w:rFonts w:asciiTheme="majorHAnsi" w:hAnsiTheme="majorHAnsi"/>
          <w:sz w:val="20"/>
          <w:szCs w:val="20"/>
        </w:rPr>
        <w:t>govrel@csba.org</w:t>
      </w:r>
    </w:hyperlink>
  </w:p>
  <w:p w14:paraId="5EDA8E08" w14:textId="426C3CB1" w:rsidR="00584821" w:rsidRDefault="00584821">
    <w:pPr>
      <w:pStyle w:val="Footer"/>
    </w:pPr>
  </w:p>
  <w:p w14:paraId="4B2434F8" w14:textId="77777777" w:rsidR="00584821" w:rsidRDefault="00584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44271" w14:textId="77777777" w:rsidR="00084419" w:rsidRDefault="00084419" w:rsidP="00084419">
      <w:pPr>
        <w:spacing w:after="0"/>
      </w:pPr>
      <w:r>
        <w:separator/>
      </w:r>
    </w:p>
  </w:footnote>
  <w:footnote w:type="continuationSeparator" w:id="0">
    <w:p w14:paraId="5BE32D1E" w14:textId="77777777" w:rsidR="00084419" w:rsidRDefault="00084419" w:rsidP="00084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76"/>
    <w:rsid w:val="00084419"/>
    <w:rsid w:val="00161B87"/>
    <w:rsid w:val="001872A2"/>
    <w:rsid w:val="001B08AC"/>
    <w:rsid w:val="00210FEB"/>
    <w:rsid w:val="002D3E59"/>
    <w:rsid w:val="002D755B"/>
    <w:rsid w:val="002E0B6E"/>
    <w:rsid w:val="003955BB"/>
    <w:rsid w:val="003B0004"/>
    <w:rsid w:val="004E5C17"/>
    <w:rsid w:val="00525FF5"/>
    <w:rsid w:val="00584821"/>
    <w:rsid w:val="006060EF"/>
    <w:rsid w:val="006564C0"/>
    <w:rsid w:val="00766EE0"/>
    <w:rsid w:val="00770EFE"/>
    <w:rsid w:val="007B7A4D"/>
    <w:rsid w:val="008872BC"/>
    <w:rsid w:val="0089214B"/>
    <w:rsid w:val="008C68B5"/>
    <w:rsid w:val="008F5D39"/>
    <w:rsid w:val="009427D1"/>
    <w:rsid w:val="009D26D4"/>
    <w:rsid w:val="009D760C"/>
    <w:rsid w:val="00A76C5D"/>
    <w:rsid w:val="00AD1B6D"/>
    <w:rsid w:val="00B41404"/>
    <w:rsid w:val="00C1571D"/>
    <w:rsid w:val="00C4586B"/>
    <w:rsid w:val="00CD620C"/>
    <w:rsid w:val="00D50699"/>
    <w:rsid w:val="00DF7ABC"/>
    <w:rsid w:val="00E20776"/>
    <w:rsid w:val="00E4063C"/>
    <w:rsid w:val="00E7003F"/>
    <w:rsid w:val="00EB7BB1"/>
    <w:rsid w:val="00FA656F"/>
    <w:rsid w:val="00FF1319"/>
    <w:rsid w:val="00FF4EB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9459E"/>
  <w15:docId w15:val="{0B094218-2A39-4429-BB46-D40D67CD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872A2"/>
  </w:style>
  <w:style w:type="character" w:customStyle="1" w:styleId="aqj">
    <w:name w:val="aqj"/>
    <w:basedOn w:val="DefaultParagraphFont"/>
    <w:rsid w:val="001872A2"/>
  </w:style>
  <w:style w:type="paragraph" w:styleId="Header">
    <w:name w:val="header"/>
    <w:basedOn w:val="Normal"/>
    <w:link w:val="HeaderChar"/>
    <w:uiPriority w:val="99"/>
    <w:unhideWhenUsed/>
    <w:rsid w:val="000844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4419"/>
  </w:style>
  <w:style w:type="paragraph" w:styleId="Footer">
    <w:name w:val="footer"/>
    <w:basedOn w:val="Normal"/>
    <w:link w:val="FooterChar"/>
    <w:uiPriority w:val="99"/>
    <w:unhideWhenUsed/>
    <w:rsid w:val="000844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4419"/>
  </w:style>
  <w:style w:type="character" w:styleId="Hyperlink">
    <w:name w:val="Hyperlink"/>
    <w:basedOn w:val="DefaultParagraphFont"/>
    <w:uiPriority w:val="99"/>
    <w:unhideWhenUsed/>
    <w:rsid w:val="00584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5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vrel@cs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Californians Together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Spiegel-Coleman</dc:creator>
  <cp:keywords/>
  <dc:description/>
  <cp:lastModifiedBy>Michelle Mckenzie</cp:lastModifiedBy>
  <cp:revision>2</cp:revision>
  <dcterms:created xsi:type="dcterms:W3CDTF">2016-05-18T20:24:00Z</dcterms:created>
  <dcterms:modified xsi:type="dcterms:W3CDTF">2016-05-18T20:24:00Z</dcterms:modified>
</cp:coreProperties>
</file>